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750"/>
        <w:tblW w:w="0" w:type="auto"/>
        <w:tblLook w:val="04A0"/>
      </w:tblPr>
      <w:tblGrid>
        <w:gridCol w:w="2093"/>
        <w:gridCol w:w="7478"/>
      </w:tblGrid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7478" w:type="dxa"/>
            <w:vAlign w:val="center"/>
          </w:tcPr>
          <w:p w:rsidR="00E0442F" w:rsidRPr="00E0442F" w:rsidRDefault="00E0442F" w:rsidP="00E0442F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0442F">
              <w:rPr>
                <w:rFonts w:ascii="Times New Roman" w:hAnsi="Times New Roman" w:cs="Times New Roman"/>
                <w:sz w:val="32"/>
                <w:szCs w:val="28"/>
              </w:rPr>
              <w:t>Заряева Мария Сергеевна</w:t>
            </w:r>
          </w:p>
        </w:tc>
      </w:tr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7478" w:type="dxa"/>
            <w:vAlign w:val="center"/>
          </w:tcPr>
          <w:p w:rsidR="00E0442F" w:rsidRPr="00E0442F" w:rsidRDefault="00E0442F" w:rsidP="00E0442F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0442F">
              <w:rPr>
                <w:rFonts w:ascii="Times New Roman" w:hAnsi="Times New Roman" w:cs="Times New Roman"/>
                <w:sz w:val="32"/>
                <w:szCs w:val="28"/>
              </w:rPr>
              <w:t>Учитель математики</w:t>
            </w:r>
          </w:p>
        </w:tc>
      </w:tr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7478" w:type="dxa"/>
            <w:vAlign w:val="center"/>
          </w:tcPr>
          <w:p w:rsidR="00E0442F" w:rsidRPr="00E0442F" w:rsidRDefault="00E0442F" w:rsidP="00E0442F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Краснодарский край, Т</w:t>
            </w:r>
            <w:r w:rsidRPr="00E0442F">
              <w:rPr>
                <w:rFonts w:ascii="Times New Roman" w:hAnsi="Times New Roman" w:cs="Times New Roman"/>
                <w:sz w:val="32"/>
                <w:szCs w:val="28"/>
              </w:rPr>
              <w:t>уапсинский район, ВДЦ «Орленок»</w:t>
            </w:r>
          </w:p>
        </w:tc>
      </w:tr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7478" w:type="dxa"/>
            <w:vAlign w:val="center"/>
          </w:tcPr>
          <w:p w:rsidR="00E0442F" w:rsidRPr="00E0442F" w:rsidRDefault="00E0442F" w:rsidP="00E0442F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0442F">
              <w:rPr>
                <w:rFonts w:ascii="Times New Roman" w:hAnsi="Times New Roman" w:cs="Times New Roman"/>
                <w:sz w:val="32"/>
                <w:szCs w:val="28"/>
              </w:rPr>
              <w:t xml:space="preserve">8 – 918 – 267 – 15 – 73 </w:t>
            </w:r>
          </w:p>
        </w:tc>
      </w:tr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7478" w:type="dxa"/>
            <w:vAlign w:val="center"/>
          </w:tcPr>
          <w:p w:rsidR="00E0442F" w:rsidRPr="00182AC2" w:rsidRDefault="00182AC2" w:rsidP="00E0442F">
            <w:pPr>
              <w:rPr>
                <w:rFonts w:ascii="Times New Roman" w:hAnsi="Times New Roman" w:cs="Times New Roman"/>
                <w:sz w:val="32"/>
                <w:szCs w:val="28"/>
              </w:rPr>
            </w:pPr>
            <w:hyperlink r:id="rId4" w:history="1"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  <w:lang w:val="en-US"/>
                </w:rPr>
                <w:t>mariyazaryae</w:t>
              </w:r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  <w:lang w:val="en-US"/>
                </w:rPr>
                <w:t>v</w:t>
              </w:r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  <w:lang w:val="en-US"/>
                </w:rPr>
                <w:t>a</w:t>
              </w:r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</w:rPr>
                <w:t>@</w:t>
              </w:r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  <w:lang w:val="en-US"/>
                </w:rPr>
                <w:t>mail</w:t>
              </w:r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</w:rPr>
                <w:t>.</w:t>
              </w:r>
              <w:proofErr w:type="spellStart"/>
              <w:r w:rsidR="00E0442F" w:rsidRPr="00182AC2">
                <w:rPr>
                  <w:rStyle w:val="a3"/>
                  <w:rFonts w:ascii="Times New Roman" w:hAnsi="Times New Roman" w:cs="Times New Roman"/>
                  <w:sz w:val="32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E0442F" w:rsidTr="00E0442F">
        <w:tc>
          <w:tcPr>
            <w:tcW w:w="2093" w:type="dxa"/>
            <w:vAlign w:val="center"/>
          </w:tcPr>
          <w:p w:rsidR="00E0442F" w:rsidRPr="00E0442F" w:rsidRDefault="00E0442F" w:rsidP="00E044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2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7478" w:type="dxa"/>
            <w:vAlign w:val="center"/>
          </w:tcPr>
          <w:p w:rsidR="00E0442F" w:rsidRPr="00182AC2" w:rsidRDefault="00E0442F" w:rsidP="00E0442F">
            <w:pPr>
              <w:rPr>
                <w:rFonts w:ascii="Times New Roman" w:hAnsi="Times New Roman" w:cs="Times New Roman"/>
                <w:sz w:val="32"/>
              </w:rPr>
            </w:pPr>
            <w:r w:rsidRPr="00E0442F">
              <w:rPr>
                <w:rFonts w:ascii="Times New Roman" w:hAnsi="Times New Roman" w:cs="Times New Roman"/>
                <w:sz w:val="32"/>
              </w:rPr>
              <w:t>Федеральное Государственное Бюджетное Образовательное Учреждение Всероссийского Детского Центра «Орленок», Образовательная школа</w:t>
            </w:r>
          </w:p>
        </w:tc>
      </w:tr>
    </w:tbl>
    <w:p w:rsidR="00E0442F" w:rsidRPr="00E0442F" w:rsidRDefault="00E0442F" w:rsidP="00E0442F">
      <w:p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E0442F">
        <w:rPr>
          <w:rFonts w:ascii="Times New Roman" w:hAnsi="Times New Roman" w:cs="Times New Roman"/>
          <w:b/>
          <w:sz w:val="36"/>
          <w:szCs w:val="28"/>
          <w:u w:val="single"/>
        </w:rPr>
        <w:t>Сведения об авторе</w:t>
      </w:r>
    </w:p>
    <w:p w:rsidR="00642CF1" w:rsidRPr="00642CF1" w:rsidRDefault="00642CF1">
      <w:pPr>
        <w:rPr>
          <w:rFonts w:ascii="Times New Roman" w:hAnsi="Times New Roman" w:cs="Times New Roman"/>
          <w:sz w:val="28"/>
          <w:szCs w:val="28"/>
        </w:rPr>
      </w:pPr>
    </w:p>
    <w:sectPr w:rsidR="00642CF1" w:rsidRPr="00642CF1" w:rsidSect="00543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09C"/>
    <w:rsid w:val="00182AC2"/>
    <w:rsid w:val="005432B6"/>
    <w:rsid w:val="00597E5B"/>
    <w:rsid w:val="00642CF1"/>
    <w:rsid w:val="006C3AB6"/>
    <w:rsid w:val="007E148C"/>
    <w:rsid w:val="0088209C"/>
    <w:rsid w:val="00CB1DB8"/>
    <w:rsid w:val="00E0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CF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044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C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riyazarya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2015-04-01T17:43:00Z</dcterms:created>
  <dcterms:modified xsi:type="dcterms:W3CDTF">2015-04-01T17:50:00Z</dcterms:modified>
</cp:coreProperties>
</file>